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81D" w:rsidRDefault="006D1CFC">
      <w:pPr>
        <w:rPr>
          <w:rFonts w:ascii="Times New Roman" w:hAnsi="Times New Roman" w:cs="Times New Roman"/>
          <w:b/>
          <w:sz w:val="28"/>
          <w:szCs w:val="28"/>
        </w:rPr>
      </w:pPr>
      <w:r w:rsidRPr="006D1CFC">
        <w:rPr>
          <w:rFonts w:ascii="Times New Roman" w:hAnsi="Times New Roman" w:cs="Times New Roman"/>
          <w:b/>
          <w:sz w:val="28"/>
          <w:szCs w:val="28"/>
        </w:rPr>
        <w:t>Кабинет социального педагога.</w:t>
      </w:r>
    </w:p>
    <w:p w:rsidR="006D1CFC" w:rsidRDefault="006D1C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Мебель: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письменный;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стол детский;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 детский;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взрослые (2 шт.);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диван детский;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 открытый;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шкафы с дверцами (4 шт.);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короба с крышками (2 шт.)</w:t>
      </w:r>
    </w:p>
    <w:p w:rsidR="006D1CFC" w:rsidRDefault="006D1CFC">
      <w:pPr>
        <w:rPr>
          <w:rFonts w:ascii="Times New Roman" w:hAnsi="Times New Roman" w:cs="Times New Roman"/>
          <w:b/>
          <w:sz w:val="28"/>
          <w:szCs w:val="28"/>
        </w:rPr>
      </w:pPr>
      <w:r w:rsidRPr="006D1CFC">
        <w:rPr>
          <w:rFonts w:ascii="Times New Roman" w:hAnsi="Times New Roman" w:cs="Times New Roman"/>
          <w:b/>
          <w:sz w:val="28"/>
          <w:szCs w:val="28"/>
        </w:rPr>
        <w:t>Техническая оснащенность:</w:t>
      </w:r>
    </w:p>
    <w:p w:rsidR="006D1CFC" w:rsidRPr="006D1CFC" w:rsidRDefault="006D1CFC">
      <w:pPr>
        <w:rPr>
          <w:rFonts w:ascii="Times New Roman" w:hAnsi="Times New Roman" w:cs="Times New Roman"/>
          <w:sz w:val="28"/>
          <w:szCs w:val="28"/>
        </w:rPr>
      </w:pPr>
      <w:r w:rsidRPr="006D1CFC">
        <w:rPr>
          <w:rFonts w:ascii="Times New Roman" w:hAnsi="Times New Roman" w:cs="Times New Roman"/>
          <w:sz w:val="28"/>
          <w:szCs w:val="28"/>
        </w:rPr>
        <w:t>- компьютер;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 w:rsidRPr="006D1CFC">
        <w:rPr>
          <w:rFonts w:ascii="Times New Roman" w:hAnsi="Times New Roman" w:cs="Times New Roman"/>
          <w:sz w:val="28"/>
          <w:szCs w:val="28"/>
        </w:rPr>
        <w:t>- принтер-сканер-копир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D1CFC" w:rsidRPr="006D1CFC" w:rsidRDefault="006D1CFC">
      <w:pPr>
        <w:rPr>
          <w:rFonts w:ascii="Times New Roman" w:hAnsi="Times New Roman" w:cs="Times New Roman"/>
          <w:b/>
          <w:sz w:val="28"/>
          <w:szCs w:val="28"/>
        </w:rPr>
      </w:pPr>
      <w:r w:rsidRPr="006D1CFC">
        <w:rPr>
          <w:rFonts w:ascii="Times New Roman" w:hAnsi="Times New Roman" w:cs="Times New Roman"/>
          <w:b/>
          <w:sz w:val="28"/>
          <w:szCs w:val="28"/>
        </w:rPr>
        <w:t>Методическое оснащение: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методическая периодика, литература;</w:t>
      </w:r>
    </w:p>
    <w:p w:rsid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картотеки;</w:t>
      </w:r>
    </w:p>
    <w:p w:rsidR="006D1CFC" w:rsidRPr="006D1CFC" w:rsidRDefault="006D1C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игры, пособия.</w:t>
      </w:r>
      <w:bookmarkStart w:id="0" w:name="_GoBack"/>
      <w:bookmarkEnd w:id="0"/>
    </w:p>
    <w:p w:rsidR="006D1CFC" w:rsidRPr="006D1CFC" w:rsidRDefault="006D1CFC">
      <w:pPr>
        <w:rPr>
          <w:rFonts w:ascii="Times New Roman" w:hAnsi="Times New Roman" w:cs="Times New Roman"/>
          <w:sz w:val="28"/>
          <w:szCs w:val="28"/>
        </w:rPr>
      </w:pPr>
    </w:p>
    <w:sectPr w:rsidR="006D1CFC" w:rsidRPr="006D1CFC" w:rsidSect="00E23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6BC"/>
    <w:rsid w:val="005756BC"/>
    <w:rsid w:val="006D1CFC"/>
    <w:rsid w:val="00E23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2017-08-26T06:18:00Z</dcterms:created>
  <dcterms:modified xsi:type="dcterms:W3CDTF">2017-08-26T06:26:00Z</dcterms:modified>
</cp:coreProperties>
</file>